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72" w:rsidRPr="006C0B72" w:rsidRDefault="006C0B72" w:rsidP="006C0B72">
      <w:pPr>
        <w:pBdr>
          <w:top w:val="nil"/>
          <w:left w:val="nil"/>
          <w:bottom w:val="nil"/>
          <w:right w:val="nil"/>
          <w:between w:val="nil"/>
          <w:bar w:val="nil"/>
        </w:pBdr>
        <w:spacing w:after="0" w:line="240" w:lineRule="auto"/>
        <w:jc w:val="center"/>
        <w:rPr>
          <w:rFonts w:ascii="Times New Roman" w:eastAsia="Calibri" w:hAnsi="Times New Roman" w:cs="Times New Roman"/>
          <w:b/>
          <w:color w:val="0070C0"/>
          <w:sz w:val="36"/>
          <w:szCs w:val="28"/>
          <w:u w:color="000000"/>
          <w:bdr w:val="nil"/>
        </w:rPr>
      </w:pPr>
      <w:r w:rsidRPr="006C0B72">
        <w:rPr>
          <w:rFonts w:ascii="Times New Roman" w:eastAsia="Calibri" w:hAnsi="Times New Roman" w:cs="Times New Roman"/>
          <w:b/>
          <w:color w:val="0070C0"/>
          <w:sz w:val="36"/>
          <w:szCs w:val="28"/>
          <w:u w:color="000000"/>
          <w:bdr w:val="nil"/>
        </w:rPr>
        <w:t>**PLEASE NOTE**</w:t>
      </w:r>
    </w:p>
    <w:p w:rsidR="006C0B72" w:rsidRPr="006C0B72" w:rsidRDefault="006C0B72" w:rsidP="006C0B72">
      <w:pPr>
        <w:pBdr>
          <w:top w:val="nil"/>
          <w:left w:val="nil"/>
          <w:bottom w:val="nil"/>
          <w:right w:val="nil"/>
          <w:between w:val="nil"/>
          <w:bar w:val="nil"/>
        </w:pBdr>
        <w:spacing w:after="0" w:line="240" w:lineRule="auto"/>
        <w:jc w:val="center"/>
        <w:rPr>
          <w:rFonts w:ascii="Times New Roman" w:eastAsia="Calibri" w:hAnsi="Times New Roman" w:cs="Times New Roman"/>
          <w:b/>
          <w:color w:val="0070C0"/>
          <w:sz w:val="36"/>
          <w:szCs w:val="28"/>
          <w:u w:color="000000"/>
          <w:bdr w:val="nil"/>
        </w:rPr>
      </w:pPr>
      <w:r w:rsidRPr="006C0B72">
        <w:rPr>
          <w:rFonts w:ascii="Times New Roman" w:eastAsia="Calibri" w:hAnsi="Times New Roman" w:cs="Times New Roman"/>
          <w:b/>
          <w:color w:val="0070C0"/>
          <w:sz w:val="36"/>
          <w:szCs w:val="28"/>
          <w:u w:color="000000"/>
          <w:bdr w:val="nil"/>
        </w:rPr>
        <w:t>**THIS IS A DRAFT ONLY.  YOU MUST PERSONALIZE AND TAILOR THIS LETTER TO YOU OR YOUR FACILITY BEFORE SENDING – REMEMBER TO DELETE THIS AND THE BELOW TEMPLATE NOTES AND BE SURE TO CAREFULLY REVIEW YOUR FINAL LETTER BEFORE SUBMITTING**</w:t>
      </w:r>
    </w:p>
    <w:p w:rsidR="006C0B72" w:rsidRPr="006C0B72" w:rsidRDefault="006C0B72" w:rsidP="006C0B72">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rPr>
      </w:pPr>
    </w:p>
    <w:p w:rsidR="006C0B72" w:rsidRPr="006C0B72" w:rsidRDefault="006C0B72" w:rsidP="006C0B72">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rPr>
      </w:pPr>
      <w:r w:rsidRPr="006C0B72">
        <w:rPr>
          <w:rFonts w:ascii="Times New Roman" w:eastAsia="Calibri" w:hAnsi="Times New Roman" w:cs="Times New Roman"/>
          <w:sz w:val="36"/>
          <w:szCs w:val="24"/>
          <w:u w:color="000000"/>
          <w:bdr w:val="nil"/>
        </w:rPr>
        <w:t xml:space="preserve">[ADD DATE HERE], </w:t>
      </w:r>
      <w:r w:rsidRPr="006C0B72">
        <w:rPr>
          <w:rFonts w:ascii="Times New Roman" w:eastAsia="Calibri" w:hAnsi="Times New Roman" w:cs="Times New Roman"/>
          <w:sz w:val="24"/>
          <w:szCs w:val="24"/>
          <w:u w:color="000000"/>
          <w:bdr w:val="nil"/>
        </w:rPr>
        <w:t>2019</w:t>
      </w:r>
    </w:p>
    <w:p w:rsidR="006C0B72" w:rsidRPr="006C0B72" w:rsidRDefault="006C0B72" w:rsidP="006C0B72">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p>
    <w:p w:rsidR="006C0B72" w:rsidRPr="006C0B72" w:rsidRDefault="006C0B72" w:rsidP="006C0B72">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p>
    <w:p w:rsidR="006C0B72" w:rsidRPr="006C0B72" w:rsidRDefault="006C0B72" w:rsidP="006C0B72">
      <w:pPr>
        <w:spacing w:before="100" w:beforeAutospacing="1" w:after="100" w:afterAutospacing="1" w:line="240" w:lineRule="auto"/>
        <w:rPr>
          <w:rFonts w:ascii="Times New Roman" w:hAnsi="Times New Roman" w:cs="Times New Roman"/>
          <w:sz w:val="24"/>
          <w:szCs w:val="24"/>
        </w:rPr>
      </w:pPr>
      <w:r w:rsidRPr="006C0B72">
        <w:rPr>
          <w:rFonts w:ascii="Times New Roman" w:hAnsi="Times New Roman" w:cs="Times New Roman"/>
          <w:sz w:val="24"/>
          <w:szCs w:val="24"/>
        </w:rPr>
        <w:t>Governor Andrew M. Cuomo</w:t>
      </w:r>
      <w:r w:rsidRPr="006C0B72">
        <w:rPr>
          <w:rFonts w:ascii="Times New Roman" w:hAnsi="Times New Roman" w:cs="Times New Roman"/>
          <w:sz w:val="24"/>
          <w:szCs w:val="24"/>
        </w:rPr>
        <w:br/>
        <w:t>Executive Chamber</w:t>
      </w:r>
      <w:r w:rsidRPr="006C0B72">
        <w:rPr>
          <w:rFonts w:ascii="Times New Roman" w:hAnsi="Times New Roman" w:cs="Times New Roman"/>
          <w:sz w:val="24"/>
          <w:szCs w:val="24"/>
        </w:rPr>
        <w:br/>
        <w:t>New York State Capitol</w:t>
      </w:r>
      <w:r w:rsidRPr="006C0B72">
        <w:rPr>
          <w:rFonts w:ascii="Times New Roman" w:hAnsi="Times New Roman" w:cs="Times New Roman"/>
          <w:sz w:val="24"/>
          <w:szCs w:val="24"/>
        </w:rPr>
        <w:br/>
        <w:t>Albany, NY 12224</w:t>
      </w:r>
    </w:p>
    <w:p w:rsidR="006C0B72" w:rsidRPr="006C0B72" w:rsidRDefault="006C0B72" w:rsidP="006C0B72">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C0B72">
        <w:rPr>
          <w:rFonts w:ascii="Times New Roman" w:eastAsia="Calibri" w:hAnsi="Times New Roman" w:cs="Times New Roman"/>
          <w:sz w:val="24"/>
          <w:szCs w:val="24"/>
          <w:u w:color="000000"/>
          <w:bdr w:val="nil"/>
        </w:rPr>
        <w:t>Governor Cuomo,</w:t>
      </w:r>
    </w:p>
    <w:p w:rsidR="006C0B72" w:rsidRPr="006C0B72" w:rsidRDefault="006C0B72" w:rsidP="006C0B72">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p>
    <w:p w:rsidR="006C0B72" w:rsidRPr="006C0B72" w:rsidRDefault="006C0B72" w:rsidP="006C0B72">
      <w:pPr>
        <w:pBdr>
          <w:top w:val="nil"/>
          <w:left w:val="nil"/>
          <w:bottom w:val="nil"/>
          <w:right w:val="nil"/>
          <w:between w:val="nil"/>
          <w:bar w:val="nil"/>
        </w:pBdr>
        <w:spacing w:after="0" w:line="240" w:lineRule="auto"/>
        <w:ind w:firstLine="720"/>
        <w:rPr>
          <w:rFonts w:ascii="Times New Roman" w:eastAsia="Calibri" w:hAnsi="Times New Roman" w:cs="Times New Roman"/>
          <w:sz w:val="24"/>
          <w:szCs w:val="24"/>
          <w:u w:color="000000"/>
          <w:bdr w:val="nil"/>
        </w:rPr>
      </w:pPr>
      <w:bookmarkStart w:id="0" w:name="_Hlk20226244"/>
      <w:r w:rsidRPr="006C0B72">
        <w:rPr>
          <w:rFonts w:ascii="Times New Roman" w:eastAsia="Calibri" w:hAnsi="Times New Roman" w:cs="Times New Roman"/>
          <w:sz w:val="24"/>
          <w:szCs w:val="24"/>
          <w:u w:color="000000"/>
          <w:bdr w:val="nil"/>
        </w:rPr>
        <w:t xml:space="preserve">I am writing to ask you to support an increase the State portion of the Supplemental Security Income (SSI) Congregate Care Level 3 rate by $20 per day per resident over five years. This increase is </w:t>
      </w:r>
      <w:r w:rsidR="00F15048">
        <w:rPr>
          <w:rFonts w:ascii="Times New Roman" w:eastAsia="Calibri" w:hAnsi="Times New Roman" w:cs="Times New Roman"/>
          <w:sz w:val="24"/>
          <w:szCs w:val="24"/>
          <w:u w:color="000000"/>
          <w:bdr w:val="nil"/>
        </w:rPr>
        <w:t xml:space="preserve">desperately </w:t>
      </w:r>
      <w:r w:rsidRPr="006C0B72">
        <w:rPr>
          <w:rFonts w:ascii="Times New Roman" w:eastAsia="Calibri" w:hAnsi="Times New Roman" w:cs="Times New Roman"/>
          <w:sz w:val="24"/>
          <w:szCs w:val="24"/>
          <w:u w:color="000000"/>
          <w:bdr w:val="nil"/>
        </w:rPr>
        <w:t>needed to enable adult care facilities (ACFs) to continue to care for SSI recipients.</w:t>
      </w:r>
    </w:p>
    <w:p w:rsidR="006C0B72" w:rsidRPr="006C0B72" w:rsidRDefault="006C0B72" w:rsidP="006C0B72">
      <w:pPr>
        <w:pBdr>
          <w:top w:val="nil"/>
          <w:left w:val="nil"/>
          <w:bottom w:val="nil"/>
          <w:right w:val="nil"/>
          <w:between w:val="nil"/>
          <w:bar w:val="nil"/>
        </w:pBdr>
        <w:spacing w:after="0" w:line="240" w:lineRule="auto"/>
        <w:ind w:firstLine="720"/>
        <w:rPr>
          <w:rFonts w:ascii="Times New Roman" w:eastAsia="Calibri" w:hAnsi="Times New Roman" w:cs="Times New Roman"/>
          <w:sz w:val="24"/>
          <w:szCs w:val="24"/>
          <w:u w:color="000000"/>
          <w:bdr w:val="nil"/>
        </w:rPr>
      </w:pPr>
      <w:r w:rsidRPr="006C0B72">
        <w:rPr>
          <w:rFonts w:ascii="Times New Roman" w:eastAsia="Calibri" w:hAnsi="Times New Roman" w:cs="Times New Roman"/>
          <w:sz w:val="28"/>
          <w:szCs w:val="24"/>
          <w:u w:color="000000"/>
          <w:bdr w:val="nil"/>
        </w:rPr>
        <w:t xml:space="preserve">[NAME OF CENTER HERE] </w:t>
      </w:r>
      <w:r w:rsidRPr="006C0B72">
        <w:rPr>
          <w:rFonts w:ascii="Times New Roman" w:eastAsia="Calibri" w:hAnsi="Times New Roman" w:cs="Times New Roman"/>
          <w:sz w:val="24"/>
          <w:szCs w:val="24"/>
          <w:u w:color="000000"/>
          <w:bdr w:val="nil"/>
        </w:rPr>
        <w:t xml:space="preserve">is committed to providing high quality care and continually strive to do the best for the people we serve.  The current SSI rate for ACF residents is less than $41 per day, which is roughly half of the average cost of providing ACF services. Such services include personal care, case management, meals, assistance with medications, activities, housekeeping, maintenance, and more. It has been over 10 years since the SSI rate has seen an increase.  Last year, the Senate included a rate increase in its One-House Budget proposal, but unfortunately it was not included in the final </w:t>
      </w:r>
      <w:r w:rsidR="00F15048">
        <w:rPr>
          <w:rFonts w:ascii="Times New Roman" w:eastAsia="Calibri" w:hAnsi="Times New Roman" w:cs="Times New Roman"/>
          <w:sz w:val="24"/>
          <w:szCs w:val="24"/>
          <w:u w:color="000000"/>
          <w:bdr w:val="nil"/>
        </w:rPr>
        <w:t xml:space="preserve">2019-20 </w:t>
      </w:r>
      <w:r w:rsidRPr="006C0B72">
        <w:rPr>
          <w:rFonts w:ascii="Times New Roman" w:eastAsia="Calibri" w:hAnsi="Times New Roman" w:cs="Times New Roman"/>
          <w:sz w:val="24"/>
          <w:szCs w:val="24"/>
          <w:u w:color="000000"/>
          <w:bdr w:val="nil"/>
        </w:rPr>
        <w:t xml:space="preserve">Budget.  </w:t>
      </w:r>
    </w:p>
    <w:p w:rsidR="006C0B72" w:rsidRPr="006C0B72" w:rsidRDefault="006C0B72" w:rsidP="006C0B72">
      <w:pPr>
        <w:pBdr>
          <w:top w:val="nil"/>
          <w:left w:val="nil"/>
          <w:bottom w:val="nil"/>
          <w:right w:val="nil"/>
          <w:between w:val="nil"/>
          <w:bar w:val="nil"/>
        </w:pBdr>
        <w:spacing w:after="0" w:line="240" w:lineRule="auto"/>
        <w:ind w:firstLine="720"/>
        <w:rPr>
          <w:rFonts w:ascii="Times New Roman" w:eastAsia="Calibri" w:hAnsi="Times New Roman" w:cs="Times New Roman"/>
          <w:sz w:val="24"/>
          <w:szCs w:val="24"/>
          <w:u w:color="000000"/>
          <w:bdr w:val="nil"/>
        </w:rPr>
      </w:pPr>
      <w:r w:rsidRPr="006C0B72">
        <w:rPr>
          <w:rFonts w:ascii="Times New Roman" w:eastAsia="Calibri" w:hAnsi="Times New Roman" w:cs="Times New Roman"/>
          <w:sz w:val="24"/>
          <w:szCs w:val="24"/>
          <w:u w:color="000000"/>
          <w:bdr w:val="nil"/>
        </w:rPr>
        <w:t xml:space="preserve">The Legislature has recognized the importance of this issue, having unanimously passed legislation in 2017 to increase the SSI rate to adult care facilities, (See S.6732/A.6715-B), but this was vetoed on the basis that given the financial impact, it should be addressed in the Budget (Veto Message 241, 2017).  Sadly, the 2019-20 Executive Budget contained no proposal for addressing the inadequate SSI rate.  Our hope is that this year you will include language and some of the funding needed for a rate increase in your Executive Budget proposal. </w:t>
      </w:r>
    </w:p>
    <w:p w:rsidR="006C0B72" w:rsidRPr="006C0B72" w:rsidRDefault="006C0B72" w:rsidP="006C0B72">
      <w:pPr>
        <w:pBdr>
          <w:top w:val="nil"/>
          <w:left w:val="nil"/>
          <w:bottom w:val="nil"/>
          <w:right w:val="nil"/>
          <w:between w:val="nil"/>
          <w:bar w:val="nil"/>
        </w:pBdr>
        <w:spacing w:after="0" w:line="240" w:lineRule="auto"/>
        <w:ind w:firstLine="720"/>
        <w:rPr>
          <w:rFonts w:ascii="Times New Roman" w:eastAsia="Calibri" w:hAnsi="Times New Roman" w:cs="Times New Roman"/>
          <w:sz w:val="24"/>
          <w:szCs w:val="24"/>
          <w:u w:color="000000"/>
          <w:bdr w:val="nil"/>
        </w:rPr>
      </w:pPr>
      <w:r w:rsidRPr="006C0B72">
        <w:rPr>
          <w:rFonts w:ascii="Times New Roman" w:eastAsia="Calibri" w:hAnsi="Times New Roman" w:cs="Times New Roman"/>
          <w:sz w:val="24"/>
          <w:szCs w:val="24"/>
          <w:u w:color="000000"/>
          <w:bdr w:val="nil"/>
        </w:rPr>
        <w:t>Increasing the SSI rate is necessary to help prevent otherwise avoidable institutionalization of SSI recipients.  If ACFs close or cannot afford to take low-income SSI residents, then those individuals are likely to go to a nursing home at a higher cost to the State.  More importantly, individuals who do not need skilled nursing services should without question be able to access services in less-restrictive settings.</w:t>
      </w:r>
    </w:p>
    <w:p w:rsidR="006C0B72" w:rsidRPr="006C0B72" w:rsidRDefault="006C0B72" w:rsidP="006C0B72">
      <w:pPr>
        <w:pBdr>
          <w:top w:val="nil"/>
          <w:left w:val="nil"/>
          <w:bottom w:val="nil"/>
          <w:right w:val="nil"/>
          <w:between w:val="nil"/>
          <w:bar w:val="nil"/>
        </w:pBdr>
        <w:spacing w:after="0" w:line="240" w:lineRule="auto"/>
        <w:ind w:firstLine="360"/>
        <w:rPr>
          <w:rFonts w:ascii="Times New Roman" w:eastAsia="Calibri" w:hAnsi="Times New Roman" w:cs="Times New Roman"/>
          <w:sz w:val="24"/>
          <w:szCs w:val="24"/>
          <w:u w:color="000000"/>
          <w:bdr w:val="nil"/>
        </w:rPr>
      </w:pPr>
      <w:r w:rsidRPr="006C0B72">
        <w:rPr>
          <w:rFonts w:ascii="Times New Roman" w:eastAsia="Calibri" w:hAnsi="Times New Roman" w:cs="Times New Roman"/>
          <w:sz w:val="24"/>
          <w:szCs w:val="24"/>
          <w:u w:color="000000"/>
          <w:bdr w:val="nil"/>
        </w:rPr>
        <w:lastRenderedPageBreak/>
        <w:t xml:space="preserve">For these reasons, I urge you to support </w:t>
      </w:r>
      <w:bookmarkEnd w:id="0"/>
      <w:r w:rsidRPr="006C0B72">
        <w:rPr>
          <w:rFonts w:ascii="Times New Roman" w:eastAsia="Calibri" w:hAnsi="Times New Roman" w:cs="Times New Roman"/>
          <w:sz w:val="24"/>
          <w:szCs w:val="24"/>
          <w:u w:color="000000"/>
          <w:bdr w:val="nil"/>
        </w:rPr>
        <w:t>an increase in the rate for Supplemental Security Income in th</w:t>
      </w:r>
      <w:r w:rsidR="00F15048">
        <w:rPr>
          <w:rFonts w:ascii="Times New Roman" w:eastAsia="Calibri" w:hAnsi="Times New Roman" w:cs="Times New Roman"/>
          <w:sz w:val="24"/>
          <w:szCs w:val="24"/>
          <w:u w:color="000000"/>
          <w:bdr w:val="nil"/>
        </w:rPr>
        <w:t xml:space="preserve">e 2020-21 Executive </w:t>
      </w:r>
      <w:bookmarkStart w:id="1" w:name="_GoBack"/>
      <w:bookmarkEnd w:id="1"/>
      <w:r w:rsidRPr="006C0B72">
        <w:rPr>
          <w:rFonts w:ascii="Times New Roman" w:eastAsia="Calibri" w:hAnsi="Times New Roman" w:cs="Times New Roman"/>
          <w:sz w:val="24"/>
          <w:szCs w:val="24"/>
          <w:u w:color="000000"/>
          <w:bdr w:val="nil"/>
        </w:rPr>
        <w:t xml:space="preserve">Budget.  </w:t>
      </w:r>
    </w:p>
    <w:p w:rsidR="006C0B72" w:rsidRPr="006C0B72" w:rsidRDefault="006C0B72" w:rsidP="006C0B72">
      <w:pPr>
        <w:spacing w:after="0" w:line="240" w:lineRule="auto"/>
        <w:rPr>
          <w:rFonts w:ascii="Times New Roman" w:hAnsi="Times New Roman" w:cs="Times New Roman"/>
          <w:sz w:val="24"/>
          <w:szCs w:val="24"/>
        </w:rPr>
      </w:pPr>
    </w:p>
    <w:p w:rsidR="006C0B72" w:rsidRPr="006C0B72" w:rsidRDefault="006C0B72" w:rsidP="006C0B72">
      <w:pPr>
        <w:spacing w:after="0" w:line="240" w:lineRule="auto"/>
        <w:rPr>
          <w:rFonts w:ascii="Times New Roman" w:hAnsi="Times New Roman" w:cs="Times New Roman"/>
          <w:sz w:val="24"/>
          <w:szCs w:val="24"/>
        </w:rPr>
      </w:pPr>
      <w:r w:rsidRPr="006C0B72">
        <w:rPr>
          <w:rFonts w:ascii="Times New Roman" w:hAnsi="Times New Roman" w:cs="Times New Roman"/>
          <w:sz w:val="24"/>
          <w:szCs w:val="24"/>
        </w:rPr>
        <w:t>Sincerely,</w:t>
      </w:r>
    </w:p>
    <w:p w:rsidR="006C0B72" w:rsidRPr="006C0B72" w:rsidRDefault="006C0B72" w:rsidP="006C0B72">
      <w:pPr>
        <w:pBdr>
          <w:top w:val="nil"/>
          <w:left w:val="nil"/>
          <w:bottom w:val="nil"/>
          <w:right w:val="nil"/>
          <w:between w:val="nil"/>
          <w:bar w:val="nil"/>
        </w:pBdr>
        <w:spacing w:after="0" w:line="240" w:lineRule="auto"/>
        <w:ind w:firstLine="360"/>
        <w:rPr>
          <w:rFonts w:ascii="Times New Roman" w:eastAsia="Arial Unicode MS" w:hAnsi="Times New Roman" w:cs="Times New Roman"/>
          <w:color w:val="000000"/>
          <w:sz w:val="24"/>
          <w:szCs w:val="24"/>
          <w:u w:color="000000"/>
          <w:bdr w:val="nil"/>
        </w:rPr>
      </w:pPr>
    </w:p>
    <w:p w:rsidR="006C0B72" w:rsidRPr="006C0B72" w:rsidRDefault="006C0B72" w:rsidP="006C0B7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6C0B72">
        <w:rPr>
          <w:rFonts w:ascii="Times New Roman" w:eastAsia="Arial Unicode MS" w:hAnsi="Times New Roman" w:cs="Times New Roman"/>
          <w:sz w:val="24"/>
          <w:szCs w:val="24"/>
          <w:bdr w:val="nil"/>
        </w:rPr>
        <w:t>[NAME AND SIGNATURE]</w:t>
      </w:r>
    </w:p>
    <w:p w:rsidR="002F2196" w:rsidRDefault="00FF65B8"/>
    <w:sectPr w:rsidR="002F2196" w:rsidSect="00822D3A">
      <w:headerReference w:type="default" r:id="rId6"/>
      <w:footerReference w:type="default" r:id="rId7"/>
      <w:headerReference w:type="first" r:id="rId8"/>
      <w:footerReference w:type="first" r:id="rId9"/>
      <w:pgSz w:w="12240" w:h="15840"/>
      <w:pgMar w:top="1440" w:right="1368"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B8" w:rsidRDefault="00FF65B8">
      <w:pPr>
        <w:spacing w:after="0" w:line="240" w:lineRule="auto"/>
      </w:pPr>
      <w:r>
        <w:separator/>
      </w:r>
    </w:p>
  </w:endnote>
  <w:endnote w:type="continuationSeparator" w:id="0">
    <w:p w:rsidR="00FF65B8" w:rsidRDefault="00FF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79" w:rsidRDefault="006C0B72">
    <w:pPr>
      <w:pStyle w:val="Footer"/>
      <w:tabs>
        <w:tab w:val="clear" w:pos="9360"/>
        <w:tab w:val="right" w:pos="9340"/>
      </w:tabs>
    </w:pPr>
    <w:r>
      <w:tab/>
      <w:t xml:space="preserve">- </w:t>
    </w:r>
    <w:r>
      <w:fldChar w:fldCharType="begin"/>
    </w:r>
    <w:r>
      <w:instrText xml:space="preserve"> PAGE </w:instrText>
    </w:r>
    <w:r>
      <w:fldChar w:fldCharType="separate"/>
    </w:r>
    <w:r>
      <w:rPr>
        <w:noProof/>
      </w:rPr>
      <w:t>2</w:t>
    </w:r>
    <w:r>
      <w:fldChar w:fldCharType="end"/>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79" w:rsidRDefault="00FF65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B8" w:rsidRDefault="00FF65B8">
      <w:pPr>
        <w:spacing w:after="0" w:line="240" w:lineRule="auto"/>
      </w:pPr>
      <w:r>
        <w:separator/>
      </w:r>
    </w:p>
  </w:footnote>
  <w:footnote w:type="continuationSeparator" w:id="0">
    <w:p w:rsidR="00FF65B8" w:rsidRDefault="00FF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79" w:rsidRDefault="00FF65B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79" w:rsidRDefault="00FF65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72"/>
    <w:rsid w:val="00610EAD"/>
    <w:rsid w:val="006C0B72"/>
    <w:rsid w:val="00F15048"/>
    <w:rsid w:val="00F5459F"/>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4C69"/>
  <w15:chartTrackingRefBased/>
  <w15:docId w15:val="{533D2876-FEA5-46F0-9E28-5C97B5DB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B72"/>
  </w:style>
  <w:style w:type="paragraph" w:customStyle="1" w:styleId="HeaderFooter">
    <w:name w:val="Header &amp; Footer"/>
    <w:rsid w:val="006C0B7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2</cp:revision>
  <dcterms:created xsi:type="dcterms:W3CDTF">2019-10-17T16:49:00Z</dcterms:created>
  <dcterms:modified xsi:type="dcterms:W3CDTF">2019-10-30T16:12:00Z</dcterms:modified>
</cp:coreProperties>
</file>